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B1" w:rsidRDefault="00A201B1" w:rsidP="00A201B1">
      <w:pPr>
        <w:jc w:val="center"/>
        <w:rPr>
          <w:rFonts w:asciiTheme="minorHAnsi" w:hAnsiTheme="minorHAnsi" w:cs="Arial"/>
          <w:sz w:val="22"/>
          <w:szCs w:val="22"/>
        </w:rPr>
      </w:pPr>
    </w:p>
    <w:p w:rsidR="00A201B1" w:rsidRPr="00ED52C1" w:rsidRDefault="00A201B1" w:rsidP="00A201B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0" w:name="_GoBack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413F59" w:rsidRDefault="00A201B1" w:rsidP="002435E3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LINZ 3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413F59" w:rsidRDefault="00A201B1" w:rsidP="002435E3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" w:name="Betreiber"/>
            <w:bookmarkEnd w:id="1"/>
            <w:proofErr w:type="spellStart"/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Pöstlingberg</w:t>
            </w:r>
            <w:proofErr w:type="spellEnd"/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Linz Strom Mast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" w:name="Standortname"/>
            <w:bookmarkEnd w:id="2"/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" w:name="Synonym"/>
            <w:bookmarkEnd w:id="3"/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413F59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105,00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413F59" w:rsidRDefault="00A201B1" w:rsidP="002435E3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" w:name="KooEW"/>
            <w:bookmarkEnd w:id="4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014E15 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" w:name="KooNS"/>
            <w:bookmarkEnd w:id="5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48N19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6" w:name="KooSYS"/>
            <w:bookmarkEnd w:id="6"/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bookmarkStart w:id="7" w:name="Seehöhe"/>
            <w:bookmarkEnd w:id="7"/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515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8" w:name="AntennenSP"/>
            <w:bookmarkEnd w:id="8"/>
            <w:r w:rsidRPr="0022319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18,0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</w:t>
            </w:r>
            <w:proofErr w:type="spell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in </w:t>
            </w:r>
            <w:proofErr w:type="spell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282E57" w:rsidRDefault="00A201B1" w:rsidP="002435E3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22319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24,8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282E57" w:rsidRDefault="00A201B1" w:rsidP="002435E3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9" w:name="AntennenRichtung"/>
            <w:bookmarkEnd w:id="9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0" w:name="Erhebungswinkel"/>
            <w:bookmarkEnd w:id="10"/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Vertikale </w:t>
            </w:r>
            <w:proofErr w:type="spellStart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Halbwertsbreite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1" w:name="VertHalbwert"/>
            <w:bookmarkEnd w:id="11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282E57" w:rsidRDefault="00A201B1" w:rsidP="002435E3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2" w:name="Polarisation"/>
            <w:bookmarkEnd w:id="12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 xml:space="preserve">ERP in </w:t>
            </w:r>
            <w:proofErr w:type="spellStart"/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dBW</w:t>
            </w:r>
            <w:proofErr w:type="spellEnd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0A5BE0" w:rsidRDefault="00A201B1" w:rsidP="002435E3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3" w:name="AntDH0"/>
            <w:bookmarkEnd w:id="13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C9345C" w:rsidRDefault="00A201B1" w:rsidP="002435E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4" w:name="AntDH10"/>
            <w:bookmarkEnd w:id="14"/>
            <w:r w:rsidRPr="00C9345C">
              <w:rPr>
                <w:rFonts w:ascii="Calibri" w:hAnsi="Calibri" w:cs="Arial"/>
                <w:sz w:val="22"/>
                <w:szCs w:val="22"/>
              </w:rPr>
              <w:t xml:space="preserve">  6,0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5" w:name="AntDH20"/>
            <w:bookmarkEnd w:id="15"/>
            <w:r w:rsidRPr="00C9345C">
              <w:rPr>
                <w:rFonts w:ascii="Calibri" w:hAnsi="Calibri" w:cs="Arial"/>
                <w:sz w:val="22"/>
                <w:szCs w:val="22"/>
              </w:rPr>
              <w:t>-17,0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6" w:name="AntDH30"/>
            <w:bookmarkEnd w:id="16"/>
            <w:r w:rsidRPr="00C9345C">
              <w:rPr>
                <w:rFonts w:ascii="Calibri" w:hAnsi="Calibri" w:cs="Arial"/>
                <w:sz w:val="22"/>
                <w:szCs w:val="22"/>
              </w:rPr>
              <w:t xml:space="preserve">  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7" w:name="AntDH40"/>
            <w:bookmarkEnd w:id="17"/>
            <w:r w:rsidRPr="00C9345C">
              <w:rPr>
                <w:rFonts w:ascii="Calibri" w:hAnsi="Calibri" w:cs="Arial"/>
                <w:sz w:val="22"/>
                <w:szCs w:val="22"/>
              </w:rPr>
              <w:t xml:space="preserve"> 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8" w:name="AntDH50"/>
            <w:bookmarkEnd w:id="18"/>
            <w:r w:rsidRPr="00C9345C">
              <w:rPr>
                <w:rFonts w:ascii="Calibri" w:hAnsi="Calibri" w:cs="Arial"/>
                <w:sz w:val="22"/>
                <w:szCs w:val="22"/>
              </w:rPr>
              <w:t xml:space="preserve"> 21,0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C9345C" w:rsidRDefault="00A201B1" w:rsidP="002435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19" w:name="AntDV0"/>
            <w:bookmarkEnd w:id="19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C9345C" w:rsidRDefault="00A201B1" w:rsidP="002435E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0" w:name="AntDH60"/>
            <w:bookmarkEnd w:id="20"/>
            <w:r w:rsidRPr="00C9345C">
              <w:rPr>
                <w:rFonts w:ascii="Calibri" w:hAnsi="Calibri" w:cs="Arial"/>
                <w:sz w:val="22"/>
                <w:szCs w:val="22"/>
              </w:rPr>
              <w:t xml:space="preserve"> 23,2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1" w:name="AntDH70"/>
            <w:bookmarkEnd w:id="21"/>
            <w:r w:rsidRPr="00C9345C">
              <w:rPr>
                <w:rFonts w:ascii="Calibri" w:hAnsi="Calibri" w:cs="Arial"/>
                <w:sz w:val="22"/>
                <w:szCs w:val="22"/>
              </w:rPr>
              <w:t xml:space="preserve"> 24,3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2" w:name="AntDH80"/>
            <w:bookmarkEnd w:id="22"/>
            <w:r w:rsidRPr="00C9345C">
              <w:rPr>
                <w:rFonts w:ascii="Calibri" w:hAnsi="Calibri" w:cs="Arial"/>
                <w:sz w:val="22"/>
                <w:szCs w:val="22"/>
              </w:rPr>
              <w:t xml:space="preserve"> 24,7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3" w:name="AntDH90"/>
            <w:bookmarkEnd w:id="23"/>
            <w:r w:rsidRPr="00C9345C">
              <w:rPr>
                <w:rFonts w:ascii="Calibri" w:hAnsi="Calibri" w:cs="Arial"/>
                <w:sz w:val="22"/>
                <w:szCs w:val="22"/>
              </w:rPr>
              <w:t xml:space="preserve"> 24,7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4" w:name="AntDH100"/>
            <w:bookmarkEnd w:id="24"/>
            <w:r w:rsidRPr="00C9345C">
              <w:rPr>
                <w:rFonts w:ascii="Calibri" w:hAnsi="Calibri" w:cs="Arial"/>
                <w:sz w:val="22"/>
                <w:szCs w:val="22"/>
              </w:rPr>
              <w:t xml:space="preserve"> 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5" w:name="AntDH110"/>
            <w:bookmarkEnd w:id="25"/>
            <w:r w:rsidRPr="00C9345C">
              <w:rPr>
                <w:rFonts w:ascii="Calibri" w:hAnsi="Calibri" w:cs="Arial"/>
                <w:sz w:val="22"/>
                <w:szCs w:val="22"/>
              </w:rPr>
              <w:t xml:space="preserve"> 22,6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6" w:name="AntDV60"/>
            <w:bookmarkEnd w:id="2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7" w:name="AntDH120"/>
            <w:bookmarkEnd w:id="27"/>
            <w:r w:rsidRPr="00C9345C">
              <w:rPr>
                <w:rFonts w:ascii="Calibri" w:hAnsi="Calibri" w:cs="Arial"/>
                <w:sz w:val="22"/>
                <w:szCs w:val="22"/>
              </w:rPr>
              <w:t xml:space="preserve"> 20,9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8" w:name="AntDH130"/>
            <w:bookmarkEnd w:id="28"/>
            <w:r w:rsidRPr="00C9345C">
              <w:rPr>
                <w:rFonts w:ascii="Calibri" w:hAnsi="Calibri" w:cs="Arial"/>
                <w:sz w:val="22"/>
                <w:szCs w:val="22"/>
              </w:rPr>
              <w:t xml:space="preserve"> 21,5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9" w:name="AntDH140"/>
            <w:bookmarkEnd w:id="29"/>
            <w:r w:rsidRPr="00C9345C">
              <w:rPr>
                <w:rFonts w:ascii="Calibri" w:hAnsi="Calibri" w:cs="Arial"/>
                <w:sz w:val="22"/>
                <w:szCs w:val="22"/>
              </w:rPr>
              <w:t xml:space="preserve"> 21,5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0" w:name="AntDH150"/>
            <w:bookmarkEnd w:id="30"/>
            <w:r w:rsidRPr="00C9345C">
              <w:rPr>
                <w:rFonts w:ascii="Calibri" w:hAnsi="Calibri" w:cs="Arial"/>
                <w:sz w:val="22"/>
                <w:szCs w:val="22"/>
              </w:rPr>
              <w:t xml:space="preserve"> 20,9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1" w:name="AntDH160"/>
            <w:bookmarkEnd w:id="31"/>
            <w:r w:rsidRPr="00C9345C">
              <w:rPr>
                <w:rFonts w:ascii="Calibri" w:hAnsi="Calibri" w:cs="Arial"/>
                <w:sz w:val="22"/>
                <w:szCs w:val="22"/>
              </w:rPr>
              <w:t xml:space="preserve"> 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2" w:name="AntDH170"/>
            <w:bookmarkEnd w:id="32"/>
            <w:r w:rsidRPr="00C9345C">
              <w:rPr>
                <w:rFonts w:ascii="Calibri" w:hAnsi="Calibri" w:cs="Arial"/>
                <w:sz w:val="22"/>
                <w:szCs w:val="22"/>
              </w:rPr>
              <w:t xml:space="preserve"> 24,1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3" w:name="AntDV120"/>
            <w:bookmarkEnd w:id="33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4" w:name="AntDH180"/>
            <w:bookmarkEnd w:id="34"/>
            <w:r w:rsidRPr="00C9345C">
              <w:rPr>
                <w:rFonts w:ascii="Calibri" w:hAnsi="Calibri" w:cs="Arial"/>
                <w:sz w:val="22"/>
                <w:szCs w:val="22"/>
              </w:rPr>
              <w:t xml:space="preserve"> 24,7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5" w:name="AntDH190"/>
            <w:bookmarkEnd w:id="35"/>
            <w:r w:rsidRPr="00C9345C">
              <w:rPr>
                <w:rFonts w:ascii="Calibri" w:hAnsi="Calibri" w:cs="Arial"/>
                <w:sz w:val="22"/>
                <w:szCs w:val="22"/>
              </w:rPr>
              <w:t xml:space="preserve"> 24,7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6" w:name="AntDH200"/>
            <w:bookmarkEnd w:id="36"/>
            <w:r w:rsidRPr="00C9345C">
              <w:rPr>
                <w:rFonts w:ascii="Calibri" w:hAnsi="Calibri" w:cs="Arial"/>
                <w:sz w:val="22"/>
                <w:szCs w:val="22"/>
              </w:rPr>
              <w:t xml:space="preserve"> 24,3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7" w:name="AntDH210"/>
            <w:bookmarkEnd w:id="37"/>
            <w:r w:rsidRPr="00C9345C">
              <w:rPr>
                <w:rFonts w:ascii="Calibri" w:hAnsi="Calibri" w:cs="Arial"/>
                <w:sz w:val="22"/>
                <w:szCs w:val="22"/>
              </w:rPr>
              <w:t xml:space="preserve"> 23,2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8" w:name="AntDH220"/>
            <w:bookmarkEnd w:id="38"/>
            <w:r w:rsidRPr="00C9345C">
              <w:rPr>
                <w:rFonts w:ascii="Calibri" w:hAnsi="Calibri" w:cs="Arial"/>
                <w:sz w:val="22"/>
                <w:szCs w:val="22"/>
              </w:rPr>
              <w:t xml:space="preserve"> 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9" w:name="AntDH230"/>
            <w:bookmarkEnd w:id="39"/>
            <w:r w:rsidRPr="00C9345C">
              <w:rPr>
                <w:rFonts w:ascii="Calibri" w:hAnsi="Calibri" w:cs="Arial"/>
                <w:sz w:val="22"/>
                <w:szCs w:val="22"/>
              </w:rPr>
              <w:t xml:space="preserve"> 17,0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0" w:name="AntDV180"/>
            <w:bookmarkEnd w:id="4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1" w:name="AntDH240"/>
            <w:bookmarkEnd w:id="41"/>
            <w:r w:rsidRPr="00C9345C">
              <w:rPr>
                <w:rFonts w:ascii="Calibri" w:hAnsi="Calibri" w:cs="Arial"/>
                <w:sz w:val="22"/>
                <w:szCs w:val="22"/>
              </w:rPr>
              <w:t xml:space="preserve">  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2" w:name="AntDH250"/>
            <w:bookmarkEnd w:id="42"/>
            <w:r w:rsidRPr="00C9345C">
              <w:rPr>
                <w:rFonts w:ascii="Calibri" w:hAnsi="Calibri" w:cs="Arial"/>
                <w:sz w:val="22"/>
                <w:szCs w:val="22"/>
              </w:rPr>
              <w:t>-17,0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3" w:name="AntDH260"/>
            <w:bookmarkEnd w:id="43"/>
            <w:r w:rsidRPr="00C9345C">
              <w:rPr>
                <w:rFonts w:ascii="Calibri" w:hAnsi="Calibri" w:cs="Arial"/>
                <w:sz w:val="22"/>
                <w:szCs w:val="22"/>
              </w:rPr>
              <w:t xml:space="preserve">  6,0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4" w:name="AntDH270"/>
            <w:bookmarkEnd w:id="44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5" w:name="AntDH280"/>
            <w:bookmarkEnd w:id="45"/>
            <w:r w:rsidRPr="00C9345C">
              <w:rPr>
                <w:rFonts w:ascii="Calibri" w:hAnsi="Calibri" w:cs="Arial"/>
                <w:sz w:val="22"/>
                <w:szCs w:val="22"/>
              </w:rPr>
              <w:t xml:space="preserve">  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6" w:name="AntDH290"/>
            <w:bookmarkEnd w:id="46"/>
            <w:r w:rsidRPr="00C9345C">
              <w:rPr>
                <w:rFonts w:ascii="Calibri" w:hAnsi="Calibri" w:cs="Arial"/>
                <w:sz w:val="22"/>
                <w:szCs w:val="22"/>
              </w:rPr>
              <w:t xml:space="preserve">  5,3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7" w:name="AntDV240"/>
            <w:bookmarkEnd w:id="47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8" w:name="AntDH300"/>
            <w:bookmarkEnd w:id="48"/>
            <w:r w:rsidRPr="00C9345C">
              <w:rPr>
                <w:rFonts w:ascii="Calibri" w:hAnsi="Calibri" w:cs="Arial"/>
                <w:sz w:val="22"/>
                <w:szCs w:val="22"/>
              </w:rPr>
              <w:t xml:space="preserve">  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9" w:name="AntDH310"/>
            <w:bookmarkEnd w:id="49"/>
            <w:r w:rsidRPr="00C9345C">
              <w:rPr>
                <w:rFonts w:ascii="Calibri" w:hAnsi="Calibri" w:cs="Arial"/>
                <w:sz w:val="22"/>
                <w:szCs w:val="22"/>
              </w:rPr>
              <w:t xml:space="preserve">  1,1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0" w:name="AntDH320"/>
            <w:bookmarkEnd w:id="50"/>
            <w:r w:rsidRPr="00C9345C">
              <w:rPr>
                <w:rFonts w:ascii="Calibri" w:hAnsi="Calibri" w:cs="Arial"/>
                <w:sz w:val="22"/>
                <w:szCs w:val="22"/>
              </w:rPr>
              <w:t xml:space="preserve">  1,1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1" w:name="AntDH330"/>
            <w:bookmarkEnd w:id="51"/>
            <w:r w:rsidRPr="00C9345C">
              <w:rPr>
                <w:rFonts w:ascii="Calibri" w:hAnsi="Calibri" w:cs="Arial"/>
                <w:sz w:val="22"/>
                <w:szCs w:val="22"/>
              </w:rPr>
              <w:t xml:space="preserve">  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2" w:name="AntDH340"/>
            <w:bookmarkEnd w:id="52"/>
            <w:r w:rsidRPr="00C9345C">
              <w:rPr>
                <w:rFonts w:ascii="Calibri" w:hAnsi="Calibri" w:cs="Arial"/>
                <w:sz w:val="22"/>
                <w:szCs w:val="22"/>
              </w:rPr>
              <w:t xml:space="preserve">  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3" w:name="AntDH350"/>
            <w:bookmarkEnd w:id="53"/>
            <w:r w:rsidRPr="00C9345C">
              <w:rPr>
                <w:rFonts w:ascii="Calibri" w:hAnsi="Calibri" w:cs="Arial"/>
                <w:sz w:val="22"/>
                <w:szCs w:val="22"/>
              </w:rPr>
              <w:t xml:space="preserve">  6,8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4" w:name="AntDV300"/>
            <w:bookmarkEnd w:id="54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</w:t>
            </w:r>
            <w:proofErr w:type="spellStart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FMaG</w:t>
            </w:r>
            <w:proofErr w:type="spellEnd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2016), BGBl. I Nr. 57/2017 </w:t>
            </w:r>
            <w:proofErr w:type="spellStart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i.d.g.F</w:t>
            </w:r>
            <w:proofErr w:type="spellEnd"/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.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1B1" w:rsidRPr="00C9345C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A201B1" w:rsidRPr="00ED52C1" w:rsidTr="002435E3"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A201B1" w:rsidRPr="00ED52C1" w:rsidTr="002435E3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A201B1" w:rsidRPr="00ED52C1" w:rsidTr="002435E3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A201B1" w:rsidRPr="00ED52C1" w:rsidTr="002435E3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A201B1" w:rsidRPr="00AF7DB9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Art der </w:t>
            </w:r>
            <w:proofErr w:type="spellStart"/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Programmzubringung</w:t>
            </w:r>
            <w:proofErr w:type="spellEnd"/>
          </w:p>
          <w:p w:rsidR="00A201B1" w:rsidRPr="009D0D80" w:rsidRDefault="00A201B1" w:rsidP="002435E3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F7DB9" w:rsidRDefault="00A201B1" w:rsidP="002435E3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ED52C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A201B1" w:rsidRPr="00ED52C1" w:rsidTr="002435E3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Default="00A201B1" w:rsidP="002435E3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1" w:rsidRPr="00AD0CD2" w:rsidRDefault="00A201B1" w:rsidP="002435E3">
            <w:pPr>
              <w:rPr>
                <w:rFonts w:asciiTheme="minorHAnsi" w:hAnsiTheme="minorHAnsi" w:cs="Arial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  <w:proofErr w:type="spellEnd"/>
          </w:p>
        </w:tc>
      </w:tr>
      <w:bookmarkEnd w:id="0"/>
    </w:tbl>
    <w:p w:rsidR="00A201B1" w:rsidRDefault="00A201B1" w:rsidP="00A201B1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EC1B6C" w:rsidRPr="003F73D8" w:rsidRDefault="00EC1B6C" w:rsidP="003F73D8"/>
    <w:sectPr w:rsidR="00EC1B6C" w:rsidRPr="003F73D8" w:rsidSect="00A201B1">
      <w:footerReference w:type="default" r:id="rId8"/>
      <w:pgSz w:w="11906" w:h="16838"/>
      <w:pgMar w:top="426" w:right="2013" w:bottom="868" w:left="2013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B1" w:rsidRPr="007A70AA" w:rsidRDefault="00A201B1" w:rsidP="007A70AA">
      <w:pPr>
        <w:spacing w:line="200" w:lineRule="atLeast"/>
      </w:pPr>
      <w:r>
        <w:continuationSeparator/>
      </w:r>
    </w:p>
  </w:endnote>
  <w:endnote w:type="continuationSeparator" w:id="0">
    <w:p w:rsidR="00A201B1" w:rsidRDefault="00A201B1" w:rsidP="007A70AA">
      <w:pPr>
        <w:spacing w:line="200" w:lineRule="atLeast"/>
      </w:pPr>
      <w:r>
        <w:continuationSeparator/>
      </w:r>
    </w:p>
  </w:endnote>
  <w:endnote w:type="continuationNotice" w:id="1">
    <w:p w:rsidR="00A201B1" w:rsidRDefault="00A20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60" w:rsidRDefault="00A63B60" w:rsidP="00630E8F">
    <w:pPr>
      <w:pStyle w:val="Fuzeile"/>
      <w:spacing w:after="0" w:line="200" w:lineRule="atLea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B1" w:rsidRPr="00681682" w:rsidRDefault="00A201B1" w:rsidP="00A63B60">
      <w:pPr>
        <w:spacing w:before="60" w:line="200" w:lineRule="exact"/>
        <w:rPr>
          <w:sz w:val="18"/>
          <w:szCs w:val="18"/>
        </w:rPr>
      </w:pPr>
      <w:r w:rsidRPr="00681682">
        <w:rPr>
          <w:sz w:val="18"/>
          <w:szCs w:val="18"/>
        </w:rPr>
        <w:continuationSeparator/>
      </w:r>
    </w:p>
  </w:footnote>
  <w:footnote w:type="continuationSeparator" w:id="0">
    <w:p w:rsidR="00A201B1" w:rsidRPr="00681682" w:rsidRDefault="00A201B1" w:rsidP="00681682">
      <w:pPr>
        <w:spacing w:line="200" w:lineRule="exact"/>
        <w:rPr>
          <w:sz w:val="18"/>
          <w:szCs w:val="18"/>
        </w:rPr>
      </w:pPr>
      <w:r w:rsidRPr="00681682">
        <w:rPr>
          <w:sz w:val="18"/>
          <w:szCs w:val="18"/>
        </w:rPr>
        <w:continuationSeparator/>
      </w:r>
    </w:p>
  </w:footnote>
  <w:footnote w:type="continuationNotice" w:id="1">
    <w:p w:rsidR="00A201B1" w:rsidRPr="00693B17" w:rsidRDefault="00A201B1" w:rsidP="00693B17">
      <w:pPr>
        <w:spacing w:line="0" w:lineRule="atLeast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A80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C40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D450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727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05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9A5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6C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68C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96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EC9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16F6D"/>
    <w:multiLevelType w:val="multilevel"/>
    <w:tmpl w:val="F9D857A0"/>
    <w:styleLink w:val="RTRAlphaList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1" w15:restartNumberingAfterBreak="0">
    <w:nsid w:val="042F28CB"/>
    <w:multiLevelType w:val="multilevel"/>
    <w:tmpl w:val="538C78B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9C454C2"/>
    <w:multiLevelType w:val="multilevel"/>
    <w:tmpl w:val="D75435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 w15:restartNumberingAfterBreak="0">
    <w:nsid w:val="10082468"/>
    <w:multiLevelType w:val="hybridMultilevel"/>
    <w:tmpl w:val="AE9C12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8F753B"/>
    <w:multiLevelType w:val="hybridMultilevel"/>
    <w:tmpl w:val="D76ABD1A"/>
    <w:lvl w:ilvl="0" w:tplc="D568A25A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D1F9F"/>
    <w:multiLevelType w:val="multilevel"/>
    <w:tmpl w:val="F9D857A0"/>
    <w:numStyleLink w:val="RTRAlphaList"/>
  </w:abstractNum>
  <w:abstractNum w:abstractNumId="16" w15:restartNumberingAfterBreak="0">
    <w:nsid w:val="16D34DA0"/>
    <w:multiLevelType w:val="hybridMultilevel"/>
    <w:tmpl w:val="746E33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254D0F"/>
    <w:multiLevelType w:val="multilevel"/>
    <w:tmpl w:val="2F845BA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95B6B0A"/>
    <w:multiLevelType w:val="multilevel"/>
    <w:tmpl w:val="81A4F3E0"/>
    <w:styleLink w:val="RTRListe"/>
    <w:lvl w:ilvl="0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9" w15:restartNumberingAfterBreak="0">
    <w:nsid w:val="1E670665"/>
    <w:multiLevelType w:val="hybridMultilevel"/>
    <w:tmpl w:val="1D021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03710"/>
    <w:multiLevelType w:val="multilevel"/>
    <w:tmpl w:val="E8300A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21" w15:restartNumberingAfterBreak="0">
    <w:nsid w:val="21161098"/>
    <w:multiLevelType w:val="multilevel"/>
    <w:tmpl w:val="8B605824"/>
    <w:numStyleLink w:val="RTRNummerierung"/>
  </w:abstractNum>
  <w:abstractNum w:abstractNumId="22" w15:restartNumberingAfterBreak="0">
    <w:nsid w:val="22915647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3AF1D2B"/>
    <w:multiLevelType w:val="multilevel"/>
    <w:tmpl w:val="4A96E9A0"/>
    <w:lvl w:ilvl="0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­"/>
      <w:lvlJc w:val="left"/>
      <w:pPr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32511"/>
    <w:multiLevelType w:val="multilevel"/>
    <w:tmpl w:val="81A4F3E0"/>
    <w:numStyleLink w:val="RTRListe"/>
  </w:abstractNum>
  <w:abstractNum w:abstractNumId="25" w15:restartNumberingAfterBreak="0">
    <w:nsid w:val="35135558"/>
    <w:multiLevelType w:val="multilevel"/>
    <w:tmpl w:val="FEFA65A2"/>
    <w:lvl w:ilvl="0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­"/>
      <w:lvlJc w:val="left"/>
      <w:pPr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030E1"/>
    <w:multiLevelType w:val="multilevel"/>
    <w:tmpl w:val="ACEEC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3C8A46CE"/>
    <w:multiLevelType w:val="hybridMultilevel"/>
    <w:tmpl w:val="FA763A14"/>
    <w:lvl w:ilvl="0" w:tplc="3858E552">
      <w:start w:val="1"/>
      <w:numFmt w:val="decimal"/>
      <w:lvlText w:val="%1."/>
      <w:lvlJc w:val="left"/>
      <w:pPr>
        <w:ind w:left="720" w:hanging="360"/>
      </w:pPr>
    </w:lvl>
    <w:lvl w:ilvl="1" w:tplc="21F886E6" w:tentative="1">
      <w:start w:val="1"/>
      <w:numFmt w:val="lowerLetter"/>
      <w:lvlText w:val="%2."/>
      <w:lvlJc w:val="left"/>
      <w:pPr>
        <w:ind w:left="1440" w:hanging="360"/>
      </w:pPr>
    </w:lvl>
    <w:lvl w:ilvl="2" w:tplc="8B20B50A" w:tentative="1">
      <w:start w:val="1"/>
      <w:numFmt w:val="lowerRoman"/>
      <w:lvlText w:val="%3."/>
      <w:lvlJc w:val="right"/>
      <w:pPr>
        <w:ind w:left="2160" w:hanging="180"/>
      </w:pPr>
    </w:lvl>
    <w:lvl w:ilvl="3" w:tplc="E32A5146" w:tentative="1">
      <w:start w:val="1"/>
      <w:numFmt w:val="decimal"/>
      <w:lvlText w:val="%4."/>
      <w:lvlJc w:val="left"/>
      <w:pPr>
        <w:ind w:left="2880" w:hanging="360"/>
      </w:pPr>
    </w:lvl>
    <w:lvl w:ilvl="4" w:tplc="3F1EB490" w:tentative="1">
      <w:start w:val="1"/>
      <w:numFmt w:val="lowerLetter"/>
      <w:lvlText w:val="%5."/>
      <w:lvlJc w:val="left"/>
      <w:pPr>
        <w:ind w:left="3600" w:hanging="360"/>
      </w:pPr>
    </w:lvl>
    <w:lvl w:ilvl="5" w:tplc="8A5C8F44" w:tentative="1">
      <w:start w:val="1"/>
      <w:numFmt w:val="lowerRoman"/>
      <w:lvlText w:val="%6."/>
      <w:lvlJc w:val="right"/>
      <w:pPr>
        <w:ind w:left="4320" w:hanging="180"/>
      </w:pPr>
    </w:lvl>
    <w:lvl w:ilvl="6" w:tplc="B26C7DA8" w:tentative="1">
      <w:start w:val="1"/>
      <w:numFmt w:val="decimal"/>
      <w:lvlText w:val="%7."/>
      <w:lvlJc w:val="left"/>
      <w:pPr>
        <w:ind w:left="5040" w:hanging="360"/>
      </w:pPr>
    </w:lvl>
    <w:lvl w:ilvl="7" w:tplc="259ADD34" w:tentative="1">
      <w:start w:val="1"/>
      <w:numFmt w:val="lowerLetter"/>
      <w:lvlText w:val="%8."/>
      <w:lvlJc w:val="left"/>
      <w:pPr>
        <w:ind w:left="5760" w:hanging="360"/>
      </w:pPr>
    </w:lvl>
    <w:lvl w:ilvl="8" w:tplc="BCC2F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175F2"/>
    <w:multiLevelType w:val="multilevel"/>
    <w:tmpl w:val="8B605824"/>
    <w:numStyleLink w:val="RTRNummerierung"/>
  </w:abstractNum>
  <w:abstractNum w:abstractNumId="29" w15:restartNumberingAfterBreak="0">
    <w:nsid w:val="422848B5"/>
    <w:multiLevelType w:val="hybridMultilevel"/>
    <w:tmpl w:val="38B269C2"/>
    <w:lvl w:ilvl="0" w:tplc="8B607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E5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48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CA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AB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765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C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66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85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C74AA"/>
    <w:multiLevelType w:val="multilevel"/>
    <w:tmpl w:val="F7981370"/>
    <w:lvl w:ilvl="0">
      <w:start w:val="1"/>
      <w:numFmt w:val="lowerLetter"/>
      <w:pStyle w:val="RTRNum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1" w15:restartNumberingAfterBreak="0">
    <w:nsid w:val="49615ACA"/>
    <w:multiLevelType w:val="multilevel"/>
    <w:tmpl w:val="81A4F3E0"/>
    <w:numStyleLink w:val="RTRListe"/>
  </w:abstractNum>
  <w:abstractNum w:abstractNumId="32" w15:restartNumberingAfterBreak="0">
    <w:nsid w:val="4A48689C"/>
    <w:multiLevelType w:val="multilevel"/>
    <w:tmpl w:val="B6F2E13C"/>
    <w:lvl w:ilvl="0">
      <w:start w:val="1"/>
      <w:numFmt w:val="bullet"/>
      <w:pStyle w:val="RTRAufz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B861774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5A2612F"/>
    <w:multiLevelType w:val="multilevel"/>
    <w:tmpl w:val="2F845BA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29C3ECD"/>
    <w:multiLevelType w:val="multilevel"/>
    <w:tmpl w:val="8B605824"/>
    <w:styleLink w:val="RTRNummerierung"/>
    <w:lvl w:ilvl="0">
      <w:start w:val="1"/>
      <w:numFmt w:val="decimal"/>
      <w:pStyle w:val="RTRNu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6" w15:restartNumberingAfterBreak="0">
    <w:nsid w:val="697457EA"/>
    <w:multiLevelType w:val="hybridMultilevel"/>
    <w:tmpl w:val="ED488178"/>
    <w:lvl w:ilvl="0" w:tplc="29FC1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AF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29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A6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84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E5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25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40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AEC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A2191"/>
    <w:multiLevelType w:val="hybridMultilevel"/>
    <w:tmpl w:val="FEE426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735BB"/>
    <w:multiLevelType w:val="multilevel"/>
    <w:tmpl w:val="FEFA65A2"/>
    <w:lvl w:ilvl="0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­"/>
      <w:lvlJc w:val="left"/>
      <w:pPr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26"/>
  </w:num>
  <w:num w:numId="8">
    <w:abstractNumId w:val="26"/>
  </w:num>
  <w:num w:numId="9">
    <w:abstractNumId w:val="37"/>
  </w:num>
  <w:num w:numId="10">
    <w:abstractNumId w:val="23"/>
  </w:num>
  <w:num w:numId="11">
    <w:abstractNumId w:val="33"/>
  </w:num>
  <w:num w:numId="12">
    <w:abstractNumId w:val="11"/>
  </w:num>
  <w:num w:numId="13">
    <w:abstractNumId w:val="13"/>
  </w:num>
  <w:num w:numId="14">
    <w:abstractNumId w:val="34"/>
  </w:num>
  <w:num w:numId="15">
    <w:abstractNumId w:val="36"/>
  </w:num>
  <w:num w:numId="16">
    <w:abstractNumId w:val="25"/>
  </w:num>
  <w:num w:numId="17">
    <w:abstractNumId w:val="29"/>
  </w:num>
  <w:num w:numId="18">
    <w:abstractNumId w:val="20"/>
  </w:num>
  <w:num w:numId="19">
    <w:abstractNumId w:val="19"/>
  </w:num>
  <w:num w:numId="20">
    <w:abstractNumId w:val="14"/>
  </w:num>
  <w:num w:numId="21">
    <w:abstractNumId w:val="38"/>
  </w:num>
  <w:num w:numId="22">
    <w:abstractNumId w:val="27"/>
  </w:num>
  <w:num w:numId="23">
    <w:abstractNumId w:val="17"/>
  </w:num>
  <w:num w:numId="24">
    <w:abstractNumId w:val="16"/>
  </w:num>
  <w:num w:numId="25">
    <w:abstractNumId w:val="35"/>
  </w:num>
  <w:num w:numId="26">
    <w:abstractNumId w:val="21"/>
  </w:num>
  <w:num w:numId="27">
    <w:abstractNumId w:val="18"/>
  </w:num>
  <w:num w:numId="28">
    <w:abstractNumId w:val="31"/>
  </w:num>
  <w:num w:numId="29">
    <w:abstractNumId w:val="24"/>
  </w:num>
  <w:num w:numId="30">
    <w:abstractNumId w:val="2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0"/>
  </w:num>
  <w:num w:numId="37">
    <w:abstractNumId w:val="12"/>
  </w:num>
  <w:num w:numId="38">
    <w:abstractNumId w:val="15"/>
  </w:num>
  <w:num w:numId="39">
    <w:abstractNumId w:val="28"/>
  </w:num>
  <w:num w:numId="40">
    <w:abstractNumId w:val="30"/>
  </w:num>
  <w:num w:numId="41">
    <w:abstractNumId w:val="32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B1"/>
    <w:rsid w:val="00036E75"/>
    <w:rsid w:val="00037116"/>
    <w:rsid w:val="00064B45"/>
    <w:rsid w:val="00075690"/>
    <w:rsid w:val="00082D09"/>
    <w:rsid w:val="000C63AD"/>
    <w:rsid w:val="000E6E2E"/>
    <w:rsid w:val="000F52D2"/>
    <w:rsid w:val="000F562D"/>
    <w:rsid w:val="00133515"/>
    <w:rsid w:val="001561F0"/>
    <w:rsid w:val="0020030F"/>
    <w:rsid w:val="00254AFA"/>
    <w:rsid w:val="00256833"/>
    <w:rsid w:val="002A4BA3"/>
    <w:rsid w:val="00327321"/>
    <w:rsid w:val="003F73D8"/>
    <w:rsid w:val="00410D4F"/>
    <w:rsid w:val="004232D8"/>
    <w:rsid w:val="00454695"/>
    <w:rsid w:val="0047518A"/>
    <w:rsid w:val="004F7E19"/>
    <w:rsid w:val="005855FD"/>
    <w:rsid w:val="0058703C"/>
    <w:rsid w:val="005A1218"/>
    <w:rsid w:val="005D116F"/>
    <w:rsid w:val="005F668A"/>
    <w:rsid w:val="00600346"/>
    <w:rsid w:val="00630E8F"/>
    <w:rsid w:val="00661AA4"/>
    <w:rsid w:val="00681682"/>
    <w:rsid w:val="00693B17"/>
    <w:rsid w:val="006D3B9F"/>
    <w:rsid w:val="006E66BF"/>
    <w:rsid w:val="00705FE7"/>
    <w:rsid w:val="007500E1"/>
    <w:rsid w:val="007A70AA"/>
    <w:rsid w:val="008131F7"/>
    <w:rsid w:val="0087761B"/>
    <w:rsid w:val="00883B35"/>
    <w:rsid w:val="008F3FEE"/>
    <w:rsid w:val="009652A5"/>
    <w:rsid w:val="00991B18"/>
    <w:rsid w:val="009C2200"/>
    <w:rsid w:val="009E4BE0"/>
    <w:rsid w:val="00A028C7"/>
    <w:rsid w:val="00A201B1"/>
    <w:rsid w:val="00A63B60"/>
    <w:rsid w:val="00A65E21"/>
    <w:rsid w:val="00AC0322"/>
    <w:rsid w:val="00AD0A50"/>
    <w:rsid w:val="00AE7C89"/>
    <w:rsid w:val="00B062D2"/>
    <w:rsid w:val="00B13765"/>
    <w:rsid w:val="00B13F84"/>
    <w:rsid w:val="00BB59CC"/>
    <w:rsid w:val="00BF278C"/>
    <w:rsid w:val="00C344A2"/>
    <w:rsid w:val="00C34585"/>
    <w:rsid w:val="00C400ED"/>
    <w:rsid w:val="00C55D0A"/>
    <w:rsid w:val="00C90C6B"/>
    <w:rsid w:val="00C926D8"/>
    <w:rsid w:val="00C94383"/>
    <w:rsid w:val="00D92581"/>
    <w:rsid w:val="00E13F62"/>
    <w:rsid w:val="00E256AF"/>
    <w:rsid w:val="00E25782"/>
    <w:rsid w:val="00E84284"/>
    <w:rsid w:val="00EC1B6C"/>
    <w:rsid w:val="00F029AE"/>
    <w:rsid w:val="00F61A2F"/>
    <w:rsid w:val="00F66CAD"/>
    <w:rsid w:val="00F76307"/>
    <w:rsid w:val="00F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85E826-AD23-461E-8A7B-D044F110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70AA"/>
    <w:pPr>
      <w:keepNext/>
      <w:keepLines/>
      <w:numPr>
        <w:numId w:val="30"/>
      </w:numPr>
      <w:spacing w:before="480" w:after="120" w:line="350" w:lineRule="exact"/>
      <w:ind w:left="709" w:hanging="709"/>
      <w:jc w:val="both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6CAD"/>
    <w:pPr>
      <w:keepNext/>
      <w:keepLines/>
      <w:numPr>
        <w:ilvl w:val="1"/>
        <w:numId w:val="30"/>
      </w:numPr>
      <w:spacing w:before="240" w:after="120" w:line="280" w:lineRule="atLeast"/>
      <w:ind w:left="709" w:hanging="709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6CAD"/>
    <w:pPr>
      <w:keepNext/>
      <w:keepLines/>
      <w:numPr>
        <w:ilvl w:val="2"/>
        <w:numId w:val="30"/>
      </w:numPr>
      <w:spacing w:before="240" w:after="120" w:line="280" w:lineRule="atLeast"/>
      <w:ind w:left="709" w:hanging="709"/>
      <w:jc w:val="both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C2200"/>
    <w:pPr>
      <w:keepNext/>
      <w:keepLines/>
      <w:numPr>
        <w:ilvl w:val="3"/>
        <w:numId w:val="30"/>
      </w:numPr>
      <w:spacing w:before="240" w:after="120" w:line="280" w:lineRule="atLeast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3"/>
      <w:szCs w:val="22"/>
      <w:lang w:val="de-AT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82D09"/>
    <w:pPr>
      <w:keepNext/>
      <w:keepLines/>
      <w:numPr>
        <w:ilvl w:val="4"/>
        <w:numId w:val="30"/>
      </w:numPr>
      <w:spacing w:before="240" w:after="120" w:line="280" w:lineRule="atLeast"/>
      <w:ind w:left="1009" w:hanging="1009"/>
      <w:jc w:val="both"/>
      <w:outlineLvl w:val="4"/>
    </w:pPr>
    <w:rPr>
      <w:rFonts w:asciiTheme="majorHAnsi" w:eastAsiaTheme="majorEastAsia" w:hAnsiTheme="majorHAnsi" w:cstheme="majorBidi"/>
      <w:i/>
      <w:color w:val="000000" w:themeColor="text1"/>
      <w:sz w:val="23"/>
      <w:szCs w:val="22"/>
      <w:lang w:val="de-AT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C90C6B"/>
    <w:pPr>
      <w:keepNext/>
      <w:keepLines/>
      <w:numPr>
        <w:ilvl w:val="5"/>
        <w:numId w:val="30"/>
      </w:numPr>
      <w:spacing w:before="200" w:after="280" w:line="280" w:lineRule="atLeast"/>
      <w:jc w:val="both"/>
      <w:outlineLvl w:val="5"/>
    </w:pPr>
    <w:rPr>
      <w:rFonts w:asciiTheme="majorHAnsi" w:eastAsiaTheme="majorEastAsia" w:hAnsiTheme="majorHAnsi" w:cstheme="majorBidi"/>
      <w:i/>
      <w:iCs/>
      <w:color w:val="002E56" w:themeColor="accent1" w:themeShade="7F"/>
      <w:sz w:val="23"/>
      <w:szCs w:val="22"/>
      <w:lang w:val="de-AT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9C2200"/>
    <w:pPr>
      <w:keepNext/>
      <w:keepLines/>
      <w:numPr>
        <w:ilvl w:val="6"/>
        <w:numId w:val="30"/>
      </w:numPr>
      <w:spacing w:before="200" w:after="280" w:line="28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3"/>
      <w:szCs w:val="22"/>
      <w:lang w:val="de-AT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9C2200"/>
    <w:pPr>
      <w:keepNext/>
      <w:keepLines/>
      <w:numPr>
        <w:ilvl w:val="7"/>
        <w:numId w:val="30"/>
      </w:numPr>
      <w:spacing w:before="200" w:after="280" w:line="280" w:lineRule="atLeast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val="de-AT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9C2200"/>
    <w:pPr>
      <w:keepNext/>
      <w:keepLines/>
      <w:numPr>
        <w:ilvl w:val="8"/>
        <w:numId w:val="30"/>
      </w:numPr>
      <w:spacing w:before="200" w:after="280" w:line="28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70AA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6CAD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6CAD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C2200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82D09"/>
    <w:rPr>
      <w:rFonts w:asciiTheme="majorHAnsi" w:eastAsiaTheme="majorEastAsia" w:hAnsiTheme="majorHAnsi" w:cstheme="majorBidi"/>
      <w:i/>
      <w:color w:val="000000" w:themeColor="text1"/>
      <w:sz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C22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C22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C22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410D4F"/>
    <w:pPr>
      <w:spacing w:line="200" w:lineRule="atLeast"/>
      <w:jc w:val="both"/>
    </w:pPr>
    <w:rPr>
      <w:rFonts w:asciiTheme="minorHAnsi" w:eastAsiaTheme="minorHAnsi" w:hAnsiTheme="minorHAnsi" w:cstheme="minorBidi"/>
      <w:sz w:val="18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10D4F"/>
    <w:rPr>
      <w:sz w:val="18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C0322"/>
    <w:pPr>
      <w:spacing w:before="200" w:after="200" w:line="200" w:lineRule="exact"/>
      <w:jc w:val="both"/>
    </w:pPr>
    <w:rPr>
      <w:rFonts w:asciiTheme="majorHAnsi" w:eastAsiaTheme="minorHAnsi" w:hAnsiTheme="majorHAnsi" w:cstheme="minorBidi"/>
      <w:b/>
      <w:bCs/>
      <w:sz w:val="18"/>
      <w:szCs w:val="18"/>
      <w:lang w:val="de-AT"/>
    </w:rPr>
  </w:style>
  <w:style w:type="paragraph" w:styleId="KeinLeerraum">
    <w:name w:val="No Spacing"/>
    <w:uiPriority w:val="1"/>
    <w:qFormat/>
    <w:rsid w:val="009C2200"/>
    <w:pPr>
      <w:spacing w:after="0" w:line="240" w:lineRule="auto"/>
      <w:jc w:val="both"/>
    </w:pPr>
  </w:style>
  <w:style w:type="paragraph" w:styleId="Listenabsatz">
    <w:name w:val="List Paragraph"/>
    <w:basedOn w:val="Standard"/>
    <w:link w:val="ListenabsatzZchn"/>
    <w:uiPriority w:val="34"/>
    <w:rsid w:val="00F76307"/>
    <w:pPr>
      <w:numPr>
        <w:numId w:val="20"/>
      </w:numPr>
      <w:spacing w:after="280" w:line="280" w:lineRule="atLeast"/>
      <w:contextualSpacing/>
      <w:jc w:val="both"/>
    </w:pPr>
    <w:rPr>
      <w:rFonts w:asciiTheme="minorHAnsi" w:eastAsiaTheme="minorHAnsi" w:hAnsiTheme="minorHAnsi" w:cstheme="minorBidi"/>
      <w:sz w:val="23"/>
      <w:szCs w:val="22"/>
      <w:lang w:val="de-AT"/>
    </w:rPr>
  </w:style>
  <w:style w:type="table" w:styleId="Tabellenraster">
    <w:name w:val="Table Grid"/>
    <w:basedOn w:val="NormaleTabelle"/>
    <w:uiPriority w:val="59"/>
    <w:rsid w:val="004232D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A63B60"/>
    <w:pPr>
      <w:tabs>
        <w:tab w:val="right" w:leader="dot" w:pos="7938"/>
      </w:tabs>
      <w:spacing w:line="280" w:lineRule="atLeast"/>
      <w:ind w:left="709" w:hanging="709"/>
      <w:jc w:val="both"/>
    </w:pPr>
    <w:rPr>
      <w:rFonts w:asciiTheme="minorHAnsi" w:eastAsiaTheme="minorHAnsi" w:hAnsiTheme="minorHAnsi" w:cstheme="minorBidi"/>
      <w:b/>
      <w:sz w:val="23"/>
      <w:szCs w:val="22"/>
      <w:lang w:val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A63B60"/>
    <w:pPr>
      <w:tabs>
        <w:tab w:val="right" w:leader="dot" w:pos="7938"/>
      </w:tabs>
      <w:spacing w:line="280" w:lineRule="atLeast"/>
      <w:ind w:left="709" w:hanging="709"/>
      <w:jc w:val="both"/>
    </w:pPr>
    <w:rPr>
      <w:rFonts w:asciiTheme="minorHAnsi" w:eastAsiaTheme="minorHAnsi" w:hAnsiTheme="minorHAnsi" w:cstheme="minorBidi"/>
      <w:sz w:val="23"/>
      <w:szCs w:val="22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A63B60"/>
    <w:pPr>
      <w:tabs>
        <w:tab w:val="right" w:leader="dot" w:pos="7938"/>
      </w:tabs>
      <w:spacing w:line="280" w:lineRule="atLeast"/>
      <w:ind w:left="709" w:hanging="709"/>
      <w:jc w:val="both"/>
    </w:pPr>
    <w:rPr>
      <w:rFonts w:asciiTheme="minorHAnsi" w:eastAsiaTheme="minorHAnsi" w:hAnsiTheme="minorHAnsi" w:cstheme="minorBidi"/>
      <w:sz w:val="23"/>
      <w:szCs w:val="22"/>
      <w:lang w:val="de-AT"/>
    </w:rPr>
  </w:style>
  <w:style w:type="character" w:styleId="Hyperlink">
    <w:name w:val="Hyperlink"/>
    <w:basedOn w:val="Absatz-Standardschriftart"/>
    <w:uiPriority w:val="99"/>
    <w:unhideWhenUsed/>
    <w:rsid w:val="009C2200"/>
    <w:rPr>
      <w:color w:val="1F728A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unhideWhenUsed/>
    <w:rsid w:val="00327321"/>
    <w:pPr>
      <w:spacing w:after="280" w:line="280" w:lineRule="atLeast"/>
      <w:jc w:val="both"/>
    </w:pPr>
    <w:rPr>
      <w:rFonts w:asciiTheme="minorHAnsi" w:eastAsiaTheme="minorHAnsi" w:hAnsiTheme="minorHAnsi" w:cstheme="minorBidi"/>
      <w:sz w:val="18"/>
      <w:lang w:val="de-AT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27321"/>
    <w:rPr>
      <w:sz w:val="18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27321"/>
    <w:rPr>
      <w:vertAlign w:val="superscript"/>
    </w:rPr>
  </w:style>
  <w:style w:type="numbering" w:customStyle="1" w:styleId="RTRNummerierung">
    <w:name w:val="RTR Nummerierung"/>
    <w:uiPriority w:val="99"/>
    <w:rsid w:val="00600346"/>
    <w:pPr>
      <w:numPr>
        <w:numId w:val="25"/>
      </w:numPr>
    </w:pPr>
  </w:style>
  <w:style w:type="numbering" w:customStyle="1" w:styleId="RTRListe">
    <w:name w:val="RTR Liste"/>
    <w:uiPriority w:val="99"/>
    <w:rsid w:val="00600346"/>
    <w:pPr>
      <w:numPr>
        <w:numId w:val="27"/>
      </w:numPr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C90C6B"/>
    <w:rPr>
      <w:rFonts w:asciiTheme="majorHAnsi" w:eastAsiaTheme="majorEastAsia" w:hAnsiTheme="majorHAnsi" w:cstheme="majorBidi"/>
      <w:i/>
      <w:iCs/>
      <w:color w:val="002E56" w:themeColor="accent1" w:themeShade="7F"/>
    </w:rPr>
  </w:style>
  <w:style w:type="paragraph" w:styleId="Verzeichnis4">
    <w:name w:val="toc 4"/>
    <w:basedOn w:val="Standard"/>
    <w:next w:val="Standard"/>
    <w:autoRedefine/>
    <w:uiPriority w:val="39"/>
    <w:unhideWhenUsed/>
    <w:rsid w:val="00A63B60"/>
    <w:pPr>
      <w:tabs>
        <w:tab w:val="right" w:leader="dot" w:pos="7938"/>
      </w:tabs>
      <w:spacing w:line="280" w:lineRule="atLeast"/>
      <w:ind w:left="964" w:hanging="964"/>
      <w:jc w:val="both"/>
    </w:pPr>
    <w:rPr>
      <w:rFonts w:asciiTheme="minorHAnsi" w:eastAsiaTheme="minorHAnsi" w:hAnsiTheme="minorHAnsi" w:cstheme="minorBidi"/>
      <w:sz w:val="23"/>
      <w:szCs w:val="22"/>
      <w:lang w:val="de-AT"/>
    </w:rPr>
  </w:style>
  <w:style w:type="paragraph" w:styleId="Verzeichnis5">
    <w:name w:val="toc 5"/>
    <w:basedOn w:val="Standard"/>
    <w:next w:val="Standard"/>
    <w:autoRedefine/>
    <w:uiPriority w:val="39"/>
    <w:unhideWhenUsed/>
    <w:rsid w:val="00A63B60"/>
    <w:pPr>
      <w:tabs>
        <w:tab w:val="right" w:leader="dot" w:pos="7938"/>
      </w:tabs>
      <w:spacing w:line="280" w:lineRule="atLeast"/>
      <w:ind w:left="1106" w:hanging="1106"/>
      <w:jc w:val="both"/>
    </w:pPr>
    <w:rPr>
      <w:rFonts w:asciiTheme="minorHAnsi" w:eastAsiaTheme="minorHAnsi" w:hAnsiTheme="minorHAnsi" w:cstheme="minorBidi"/>
      <w:sz w:val="23"/>
      <w:szCs w:val="22"/>
      <w:lang w:val="de-AT"/>
    </w:rPr>
  </w:style>
  <w:style w:type="paragraph" w:styleId="Verzeichnis6">
    <w:name w:val="toc 6"/>
    <w:basedOn w:val="Standard"/>
    <w:next w:val="Standard"/>
    <w:autoRedefine/>
    <w:uiPriority w:val="39"/>
    <w:unhideWhenUsed/>
    <w:rsid w:val="005F668A"/>
    <w:pPr>
      <w:tabs>
        <w:tab w:val="right" w:leader="dot" w:pos="9062"/>
      </w:tabs>
      <w:spacing w:after="100" w:line="280" w:lineRule="atLeast"/>
      <w:ind w:left="1276" w:hanging="1276"/>
      <w:jc w:val="both"/>
    </w:pPr>
    <w:rPr>
      <w:rFonts w:asciiTheme="minorHAnsi" w:eastAsiaTheme="minorHAnsi" w:hAnsiTheme="minorHAnsi" w:cstheme="minorBidi"/>
      <w:sz w:val="23"/>
      <w:szCs w:val="22"/>
      <w:lang w:val="de-AT"/>
    </w:rPr>
  </w:style>
  <w:style w:type="paragraph" w:styleId="Verzeichnis7">
    <w:name w:val="toc 7"/>
    <w:basedOn w:val="Standard"/>
    <w:next w:val="Standard"/>
    <w:autoRedefine/>
    <w:uiPriority w:val="39"/>
    <w:unhideWhenUsed/>
    <w:rsid w:val="005F668A"/>
    <w:pPr>
      <w:tabs>
        <w:tab w:val="right" w:leader="dot" w:pos="9062"/>
      </w:tabs>
      <w:spacing w:after="100" w:line="280" w:lineRule="atLeast"/>
      <w:ind w:left="1474" w:hanging="1474"/>
      <w:jc w:val="both"/>
    </w:pPr>
    <w:rPr>
      <w:rFonts w:asciiTheme="minorHAnsi" w:eastAsiaTheme="minorHAnsi" w:hAnsiTheme="minorHAnsi" w:cstheme="minorBidi"/>
      <w:sz w:val="23"/>
      <w:szCs w:val="22"/>
      <w:lang w:val="de-AT"/>
    </w:rPr>
  </w:style>
  <w:style w:type="paragraph" w:styleId="Verzeichnis8">
    <w:name w:val="toc 8"/>
    <w:basedOn w:val="Standard"/>
    <w:next w:val="Standard"/>
    <w:autoRedefine/>
    <w:uiPriority w:val="39"/>
    <w:unhideWhenUsed/>
    <w:rsid w:val="005F668A"/>
    <w:pPr>
      <w:tabs>
        <w:tab w:val="right" w:leader="dot" w:pos="9062"/>
      </w:tabs>
      <w:spacing w:after="100" w:line="280" w:lineRule="atLeast"/>
      <w:ind w:left="1701" w:hanging="1701"/>
      <w:jc w:val="both"/>
    </w:pPr>
    <w:rPr>
      <w:rFonts w:asciiTheme="minorHAnsi" w:eastAsiaTheme="minorHAnsi" w:hAnsiTheme="minorHAnsi" w:cstheme="minorBidi"/>
      <w:sz w:val="23"/>
      <w:szCs w:val="22"/>
      <w:lang w:val="de-AT"/>
    </w:rPr>
  </w:style>
  <w:style w:type="paragraph" w:styleId="Verzeichnis9">
    <w:name w:val="toc 9"/>
    <w:basedOn w:val="Standard"/>
    <w:next w:val="Standard"/>
    <w:autoRedefine/>
    <w:uiPriority w:val="39"/>
    <w:unhideWhenUsed/>
    <w:rsid w:val="005F668A"/>
    <w:pPr>
      <w:tabs>
        <w:tab w:val="right" w:leader="dot" w:pos="9062"/>
      </w:tabs>
      <w:spacing w:after="100" w:line="280" w:lineRule="atLeast"/>
      <w:ind w:left="1956" w:hanging="1956"/>
      <w:jc w:val="both"/>
    </w:pPr>
    <w:rPr>
      <w:rFonts w:asciiTheme="minorHAnsi" w:eastAsiaTheme="minorHAnsi" w:hAnsiTheme="minorHAnsi" w:cstheme="minorBidi"/>
      <w:sz w:val="23"/>
      <w:szCs w:val="22"/>
      <w:lang w:val="de-AT"/>
    </w:rPr>
  </w:style>
  <w:style w:type="numbering" w:customStyle="1" w:styleId="RTRAlphaList">
    <w:name w:val="RTR Alpha List"/>
    <w:uiPriority w:val="99"/>
    <w:rsid w:val="000F52D2"/>
    <w:pPr>
      <w:numPr>
        <w:numId w:val="36"/>
      </w:numPr>
    </w:pPr>
  </w:style>
  <w:style w:type="paragraph" w:customStyle="1" w:styleId="RTRNum">
    <w:name w:val="RTR Num"/>
    <w:basedOn w:val="Listenabsatz"/>
    <w:link w:val="RTRNumZchn"/>
    <w:qFormat/>
    <w:rsid w:val="00E13F62"/>
    <w:pPr>
      <w:numPr>
        <w:numId w:val="39"/>
      </w:numPr>
      <w:ind w:left="284" w:hanging="284"/>
    </w:pPr>
  </w:style>
  <w:style w:type="paragraph" w:customStyle="1" w:styleId="RTRNuma">
    <w:name w:val="RTR Num a"/>
    <w:basedOn w:val="Listenabsatz"/>
    <w:link w:val="RTRNumaZchn"/>
    <w:qFormat/>
    <w:rsid w:val="00F91951"/>
    <w:pPr>
      <w:numPr>
        <w:numId w:val="40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91951"/>
  </w:style>
  <w:style w:type="character" w:customStyle="1" w:styleId="RTRNumZchn">
    <w:name w:val="RTR Num Zchn"/>
    <w:basedOn w:val="ListenabsatzZchn"/>
    <w:link w:val="RTRNum"/>
    <w:rsid w:val="00E13F62"/>
    <w:rPr>
      <w:sz w:val="23"/>
    </w:rPr>
  </w:style>
  <w:style w:type="paragraph" w:customStyle="1" w:styleId="RTRAufz">
    <w:name w:val="RTR Aufz"/>
    <w:basedOn w:val="Listenabsatz"/>
    <w:link w:val="RTRAufzZchn"/>
    <w:qFormat/>
    <w:rsid w:val="008131F7"/>
    <w:pPr>
      <w:numPr>
        <w:numId w:val="41"/>
      </w:numPr>
    </w:pPr>
  </w:style>
  <w:style w:type="character" w:customStyle="1" w:styleId="RTRNumaZchn">
    <w:name w:val="RTR Num a Zchn"/>
    <w:basedOn w:val="ListenabsatzZchn"/>
    <w:link w:val="RTRNuma"/>
    <w:rsid w:val="00F91951"/>
  </w:style>
  <w:style w:type="paragraph" w:styleId="Kopfzeile">
    <w:name w:val="header"/>
    <w:basedOn w:val="Standard"/>
    <w:link w:val="KopfzeileZchn"/>
    <w:uiPriority w:val="99"/>
    <w:unhideWhenUsed/>
    <w:rsid w:val="00037116"/>
    <w:pPr>
      <w:tabs>
        <w:tab w:val="center" w:pos="4536"/>
        <w:tab w:val="right" w:pos="9072"/>
      </w:tabs>
      <w:spacing w:after="280"/>
      <w:jc w:val="both"/>
    </w:pPr>
    <w:rPr>
      <w:rFonts w:asciiTheme="minorHAnsi" w:eastAsiaTheme="minorHAnsi" w:hAnsiTheme="minorHAnsi" w:cstheme="minorBidi"/>
      <w:sz w:val="23"/>
      <w:szCs w:val="22"/>
      <w:lang w:val="de-AT"/>
    </w:rPr>
  </w:style>
  <w:style w:type="character" w:customStyle="1" w:styleId="RTRAufzZchn">
    <w:name w:val="RTR Aufz Zchn"/>
    <w:basedOn w:val="ListenabsatzZchn"/>
    <w:link w:val="RTRAufz"/>
    <w:rsid w:val="008131F7"/>
    <w:rPr>
      <w:sz w:val="23"/>
    </w:rPr>
  </w:style>
  <w:style w:type="character" w:customStyle="1" w:styleId="KopfzeileZchn">
    <w:name w:val="Kopfzeile Zchn"/>
    <w:basedOn w:val="Absatz-Standardschriftart"/>
    <w:link w:val="Kopfzeile"/>
    <w:uiPriority w:val="99"/>
    <w:rsid w:val="0003711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37116"/>
    <w:pPr>
      <w:tabs>
        <w:tab w:val="center" w:pos="4536"/>
        <w:tab w:val="right" w:pos="9072"/>
      </w:tabs>
      <w:spacing w:after="280"/>
      <w:jc w:val="both"/>
    </w:pPr>
    <w:rPr>
      <w:rFonts w:asciiTheme="minorHAnsi" w:eastAsiaTheme="minorHAnsi" w:hAnsiTheme="minorHAnsi" w:cstheme="minorBidi"/>
      <w:sz w:val="23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037116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03711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116"/>
    <w:pPr>
      <w:spacing w:after="280"/>
      <w:jc w:val="both"/>
    </w:pPr>
    <w:rPr>
      <w:rFonts w:ascii="Tahoma" w:eastAsiaTheme="minorHAnsi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116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082D09"/>
    <w:rPr>
      <w:b/>
      <w:bCs/>
    </w:rPr>
  </w:style>
  <w:style w:type="character" w:styleId="Funotenzeichen">
    <w:name w:val="footnote reference"/>
    <w:basedOn w:val="Absatz-Standardschriftart"/>
    <w:uiPriority w:val="99"/>
    <w:semiHidden/>
    <w:unhideWhenUsed/>
    <w:rsid w:val="00082D09"/>
    <w:rPr>
      <w:vertAlign w:val="superscript"/>
    </w:rPr>
  </w:style>
  <w:style w:type="paragraph" w:customStyle="1" w:styleId="Tabelleninhalt">
    <w:name w:val="Tabelleninhalt"/>
    <w:basedOn w:val="Standard"/>
    <w:qFormat/>
    <w:rsid w:val="00693B17"/>
    <w:pPr>
      <w:spacing w:line="280" w:lineRule="atLeast"/>
      <w:jc w:val="both"/>
    </w:pPr>
    <w:rPr>
      <w:rFonts w:asciiTheme="minorHAnsi" w:eastAsiaTheme="minorHAnsi" w:hAnsiTheme="minorHAnsi" w:cstheme="minorBidi"/>
      <w:sz w:val="18"/>
      <w:szCs w:val="18"/>
      <w:lang w:val="de-A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0E8F"/>
    <w:pPr>
      <w:numPr>
        <w:numId w:val="0"/>
      </w:numPr>
      <w:spacing w:before="240" w:after="0" w:line="259" w:lineRule="auto"/>
      <w:jc w:val="left"/>
      <w:outlineLvl w:val="9"/>
    </w:pPr>
    <w:rPr>
      <w:b w:val="0"/>
      <w:bCs w:val="0"/>
      <w:color w:val="004582" w:themeColor="accent1" w:themeShade="BF"/>
      <w:szCs w:val="32"/>
      <w:lang w:eastAsia="de-AT"/>
    </w:rPr>
  </w:style>
  <w:style w:type="table" w:customStyle="1" w:styleId="test">
    <w:name w:val="test"/>
    <w:basedOn w:val="NormaleTabelle"/>
    <w:uiPriority w:val="99"/>
    <w:rsid w:val="00EC1B6C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RTR 2017">
      <a:dk1>
        <a:sysClr val="windowText" lastClr="000000"/>
      </a:dk1>
      <a:lt1>
        <a:sysClr val="window" lastClr="FFFFFF"/>
      </a:lt1>
      <a:dk2>
        <a:srgbClr val="005EAE"/>
      </a:dk2>
      <a:lt2>
        <a:srgbClr val="FFFFFF"/>
      </a:lt2>
      <a:accent1>
        <a:srgbClr val="005EAE"/>
      </a:accent1>
      <a:accent2>
        <a:srgbClr val="EFB40D"/>
      </a:accent2>
      <a:accent3>
        <a:srgbClr val="1E6867"/>
      </a:accent3>
      <a:accent4>
        <a:srgbClr val="D94418"/>
      </a:accent4>
      <a:accent5>
        <a:srgbClr val="8CBE32"/>
      </a:accent5>
      <a:accent6>
        <a:srgbClr val="610E34"/>
      </a:accent6>
      <a:hlink>
        <a:srgbClr val="1F728A"/>
      </a:hlink>
      <a:folHlink>
        <a:srgbClr val="610E34"/>
      </a:folHlink>
    </a:clrScheme>
    <a:fontScheme name="RTR 201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0A5D-2BC8-4AA3-86E9-2F24A0AA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7C34835A.dotm</Template>
  <TotalTime>0</TotalTime>
  <Pages>2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 Ali-Pahlavani</dc:creator>
  <cp:keywords/>
  <dc:description/>
  <cp:lastModifiedBy>Niku Ali-Pahlavani</cp:lastModifiedBy>
  <cp:revision>1</cp:revision>
  <dcterms:created xsi:type="dcterms:W3CDTF">2020-05-29T12:07:00Z</dcterms:created>
  <dcterms:modified xsi:type="dcterms:W3CDTF">2020-05-29T12:07:00Z</dcterms:modified>
</cp:coreProperties>
</file>